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5DE63" w14:textId="77777777" w:rsidR="00CD362A" w:rsidRPr="00CD362A" w:rsidRDefault="00CD362A" w:rsidP="00E35458">
      <w:pPr>
        <w:rPr>
          <w:rFonts w:ascii="Times New Roman" w:hAnsi="Times New Roman" w:cs="Times New Roman"/>
          <w:b/>
          <w:bCs/>
          <w:lang w:val="ky-KG"/>
        </w:rPr>
      </w:pPr>
      <w:r w:rsidRPr="00CD362A">
        <w:rPr>
          <w:rFonts w:ascii="Times New Roman" w:hAnsi="Times New Roman" w:cs="Times New Roman"/>
          <w:b/>
          <w:bCs/>
        </w:rPr>
        <w:t>ЭКИ ПАКЕТТҮҮ ЧЕКСИЗ СЫНАККА ЧАКЫРУУ ЭЛЕКТР ГАЗ ШИРЕТҮҮ ЖАНА МОНТАЖДОО ИШТЕРИН АТКАРУУ ҮЧҮН АТКАРУУЧУЛАРДЫ ТАНДОО БОЮНЧА</w:t>
      </w:r>
    </w:p>
    <w:p w14:paraId="3367E345" w14:textId="3A943CA9" w:rsidR="00E35458" w:rsidRPr="00CD362A" w:rsidRDefault="00E35458" w:rsidP="00E35458">
      <w:pPr>
        <w:rPr>
          <w:rFonts w:ascii="Times New Roman" w:hAnsi="Times New Roman" w:cs="Times New Roman"/>
          <w:lang w:val="ky-KG"/>
        </w:rPr>
      </w:pPr>
      <w:r w:rsidRPr="00CD362A">
        <w:rPr>
          <w:rFonts w:ascii="Times New Roman" w:hAnsi="Times New Roman" w:cs="Times New Roman"/>
          <w:lang w:val="ky-KG"/>
        </w:rPr>
        <w:t>ӨТҮНМӨЛӨРДҮ КАБЫЛ АЛУУНУН АКЫРКЫ МӨӨНӨТҮ:</w:t>
      </w:r>
      <w:r w:rsidRPr="00CD362A">
        <w:rPr>
          <w:rFonts w:ascii="Times New Roman" w:hAnsi="Times New Roman" w:cs="Times New Roman"/>
          <w:lang w:val="ky-KG"/>
        </w:rPr>
        <w:br/>
        <w:t>2026</w:t>
      </w:r>
      <w:r w:rsidRPr="00CD362A">
        <w:rPr>
          <w:rFonts w:ascii="Times New Roman" w:hAnsi="Times New Roman" w:cs="Times New Roman"/>
          <w:lang w:val="ky-KG"/>
        </w:rPr>
        <w:noBreakHyphen/>
        <w:t>жылдын</w:t>
      </w:r>
      <w:r w:rsidR="0084740F">
        <w:rPr>
          <w:rFonts w:ascii="Times New Roman" w:hAnsi="Times New Roman" w:cs="Times New Roman"/>
          <w:lang w:val="ky-KG"/>
        </w:rPr>
        <w:t xml:space="preserve"> 22 июня</w:t>
      </w:r>
      <w:r w:rsidRPr="00CD362A">
        <w:rPr>
          <w:rFonts w:ascii="Times New Roman" w:hAnsi="Times New Roman" w:cs="Times New Roman"/>
          <w:lang w:val="ky-KG"/>
        </w:rPr>
        <w:t>, Бишкек убактысы боюнча саат 11:00.</w:t>
      </w:r>
    </w:p>
    <w:p w14:paraId="33868D28" w14:textId="77777777" w:rsidR="00E35458" w:rsidRPr="00793E9E" w:rsidRDefault="00E35458" w:rsidP="00E35458">
      <w:pPr>
        <w:rPr>
          <w:rFonts w:ascii="Times New Roman" w:hAnsi="Times New Roman" w:cs="Times New Roman"/>
          <w:b/>
          <w:bCs/>
          <w:lang w:val="ky-KG"/>
        </w:rPr>
      </w:pPr>
      <w:r w:rsidRPr="00E35458">
        <w:rPr>
          <w:rFonts w:ascii="Times New Roman" w:hAnsi="Times New Roman" w:cs="Times New Roman"/>
          <w:lang w:val="ru-RU"/>
        </w:rPr>
        <w:t>Заказчы: ЖАК «Кумтор Голд Компани» (мындан ары – «КГК») төмөнкү кызматтарды көрсөтүү үчүн конкурска катышууга чакырат</w:t>
      </w:r>
      <w:r w:rsidRPr="00E35458">
        <w:rPr>
          <w:rFonts w:ascii="Times New Roman" w:hAnsi="Times New Roman" w:cs="Times New Roman"/>
          <w:b/>
          <w:bCs/>
          <w:lang w:val="ru-RU"/>
        </w:rPr>
        <w:t>:</w:t>
      </w:r>
    </w:p>
    <w:p w14:paraId="2284D330" w14:textId="6FDD37BD" w:rsidR="00731404" w:rsidRPr="00793E9E" w:rsidRDefault="00731404" w:rsidP="00731404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bCs/>
          <w:lang w:val="ru-RU"/>
        </w:rPr>
      </w:pPr>
      <w:r w:rsidRPr="00793E9E">
        <w:rPr>
          <w:rFonts w:ascii="Times New Roman" w:hAnsi="Times New Roman" w:cs="Times New Roman"/>
          <w:b/>
          <w:bCs/>
          <w:lang w:val="ru-RU"/>
        </w:rPr>
        <w:t>Электр</w:t>
      </w:r>
      <w:r w:rsidRPr="00793E9E">
        <w:rPr>
          <w:rFonts w:ascii="Times New Roman" w:hAnsi="Times New Roman" w:cs="Times New Roman"/>
          <w:b/>
          <w:bCs/>
          <w:lang w:val="ru-RU"/>
        </w:rPr>
        <w:noBreakHyphen/>
        <w:t xml:space="preserve">газ ширетүү иштери </w:t>
      </w:r>
    </w:p>
    <w:p w14:paraId="5CA6A47D" w14:textId="35D0FF2E" w:rsidR="00731404" w:rsidRPr="00793E9E" w:rsidRDefault="00731404" w:rsidP="00731404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bCs/>
          <w:lang w:val="ru-RU"/>
        </w:rPr>
      </w:pPr>
      <w:r w:rsidRPr="00793E9E">
        <w:rPr>
          <w:rFonts w:ascii="Times New Roman" w:hAnsi="Times New Roman" w:cs="Times New Roman"/>
          <w:b/>
          <w:bCs/>
          <w:lang w:val="ru-RU"/>
        </w:rPr>
        <w:t>Монтаж иштер</w:t>
      </w:r>
    </w:p>
    <w:p w14:paraId="2BD284BB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ТАЛАП КЫЛЫНГАН ДОКУМЕНТТЕР:</w:t>
      </w:r>
    </w:p>
    <w:p w14:paraId="463AD0C7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№1 Тиркеме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(Ак ниеттүүлүк декларациясы жана коррупцияга каршы жобо) толтурулган түрдө.</w:t>
      </w:r>
    </w:p>
    <w:p w14:paraId="596829C6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№2 Тиркеме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(Конкурстук сунушту кепилдеген декларация) толтурулган түрдө.</w:t>
      </w:r>
    </w:p>
    <w:p w14:paraId="0C1775B6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№3 Тиркеме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(Катышуучунун анкетасы) толтурулган түрдө.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>– Документтер кайсы кызматка тапшырылып жаткандыгы милдеттүү түрдө көрсөтүлүшү керек.</w:t>
      </w:r>
    </w:p>
    <w:p w14:paraId="7B0B865A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№4 Тиркеме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(Коммерциялык сунуш).</w:t>
      </w:r>
    </w:p>
    <w:p w14:paraId="042E3697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Паспорттун / 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ID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-картанын сканер көчүрмөсү.</w:t>
      </w:r>
    </w:p>
    <w:p w14:paraId="7BF0F720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Жеке ишкер катары мамлекеттик каттоо жөнүндө күбөлүк жана салыктык карыздын жоктугу жөнүндө маалымкат.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>– Эгерде мамлекеттик каттоо жөнүндө күбөлүк жок болсо, сөзсүз түрдө жеке ишкер катары каттоодон өтүү милдеттенмеси тууралуу кепил кат берилүүгө тийиш.</w:t>
      </w:r>
    </w:p>
    <w:p w14:paraId="66457046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Соттолбогондугу жөнүндө маалымкат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, акыркы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3 (үч) айдан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ашпаган мөөнөткө берилген.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Эгерде маалымкат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«Түндүк»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тиркемеси аркылуу берилсе, анда анын жарактуулук мөөнөтү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30 (отуз) күн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болуп эсептелет.</w:t>
      </w:r>
    </w:p>
    <w:p w14:paraId="10F10BC5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Техникалык тапшырмаларга ылайык тиешелүү күбөлүктөр.</w:t>
      </w:r>
    </w:p>
    <w:p w14:paraId="0A5D2BFB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Квалификацияны тастыктаган башка сертификаттар жана документтер.</w:t>
      </w:r>
    </w:p>
    <w:p w14:paraId="336D047E" w14:textId="77777777" w:rsidR="00793E9E" w:rsidRPr="00793E9E" w:rsidRDefault="00000000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187E5227">
          <v:rect id="_x0000_i1025" style="width:0;height:1.5pt" o:hralign="center" o:hrstd="t" o:hr="t" fillcolor="#a0a0a0" stroked="f"/>
        </w:pict>
      </w:r>
    </w:p>
    <w:p w14:paraId="7852141C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  <w:t>КВАЛИФИКАЦИЯЛЫК ДОКУМЕНТТЕРДИ ТАПШЫРУУ БОЮНЧА НЕГИЗГИ ТАЛАПТАР:</w:t>
      </w:r>
    </w:p>
    <w:p w14:paraId="581E0C46" w14:textId="5E054A88" w:rsidR="00D11900" w:rsidRPr="00D11900" w:rsidRDefault="00793E9E" w:rsidP="00D11900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Конкурстун катышуучулары документтерди </w:t>
      </w:r>
      <w:hyperlink r:id="rId5" w:history="1">
        <w:r w:rsidR="0073358D" w:rsidRPr="00E65B6D">
          <w:rPr>
            <w:rStyle w:val="Hyperlink"/>
            <w:rFonts w:ascii="Times New Roman" w:hAnsi="Times New Roman" w:cs="Times New Roman"/>
          </w:rPr>
          <w:t>miningkgk</w:t>
        </w:r>
        <w:r w:rsidR="0073358D" w:rsidRPr="00E65B6D">
          <w:rPr>
            <w:rStyle w:val="Hyperlink"/>
            <w:rFonts w:ascii="Times New Roman" w:hAnsi="Times New Roman" w:cs="Times New Roman"/>
            <w:lang w:val="ky-KG"/>
          </w:rPr>
          <w:t>06</w:t>
        </w:r>
        <w:r w:rsidR="0073358D" w:rsidRPr="00E65B6D">
          <w:rPr>
            <w:rStyle w:val="Hyperlink"/>
            <w:rFonts w:ascii="Times New Roman" w:hAnsi="Times New Roman" w:cs="Times New Roman"/>
            <w:lang w:val="ru-RU"/>
          </w:rPr>
          <w:t>@</w:t>
        </w:r>
        <w:r w:rsidR="0073358D" w:rsidRPr="00E65B6D">
          <w:rPr>
            <w:rStyle w:val="Hyperlink"/>
            <w:rFonts w:ascii="Times New Roman" w:hAnsi="Times New Roman" w:cs="Times New Roman"/>
          </w:rPr>
          <w:t>kumtor</w:t>
        </w:r>
        <w:r w:rsidR="0073358D" w:rsidRPr="00E65B6D">
          <w:rPr>
            <w:rStyle w:val="Hyperlink"/>
            <w:rFonts w:ascii="Times New Roman" w:hAnsi="Times New Roman" w:cs="Times New Roman"/>
            <w:lang w:val="ru-RU"/>
          </w:rPr>
          <w:t>.</w:t>
        </w:r>
        <w:r w:rsidR="0073358D" w:rsidRPr="00E65B6D">
          <w:rPr>
            <w:rStyle w:val="Hyperlink"/>
            <w:rFonts w:ascii="Times New Roman" w:hAnsi="Times New Roman" w:cs="Times New Roman"/>
          </w:rPr>
          <w:t>kg</w:t>
        </w:r>
      </w:hyperlink>
      <w:r w:rsidR="0073358D">
        <w:rPr>
          <w:lang w:val="ky-KG"/>
        </w:rPr>
        <w:t xml:space="preserve"> </w:t>
      </w:r>
    </w:p>
    <w:p w14:paraId="7FDA7B2B" w14:textId="33FD1981" w:rsidR="00793E9E" w:rsidRPr="00D11900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 xml:space="preserve"> </w:t>
      </w:r>
      <w:r w:rsidRPr="00D11900"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  <w:t xml:space="preserve"> электрондук дарегине же төмөндө көрсөтүлгөн даректер боюнча жабык конверттерде </w:t>
      </w:r>
      <w:r w:rsidRPr="00D11900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>2026</w:t>
      </w:r>
      <w:r w:rsidRPr="00D11900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noBreakHyphen/>
        <w:t xml:space="preserve">ж. </w:t>
      </w:r>
      <w:r w:rsidR="0073358D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>22 июня</w:t>
      </w:r>
      <w:r w:rsidRPr="00D11900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>, саат 11:00гө чейин</w:t>
      </w:r>
      <w:r w:rsidRPr="00D11900"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  <w:t xml:space="preserve"> (Бишкек убактысы) тапшырышы керек.</w:t>
      </w:r>
      <w:r w:rsidRPr="00D11900"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  <w:br/>
        <w:t>– Белгиленген мөөнөттөн кеч тапшырылган сунуштар кабыл алынбайт жана каралбайт.</w:t>
      </w:r>
      <w:r w:rsidRPr="00D11900"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  <w:br/>
        <w:t>– Документтерди тапшыруу мөөнөтү аяктагандан кийин өзгөртүү же толуктоо киргизүүгө жол берилбейт.</w:t>
      </w:r>
    </w:p>
    <w:p w14:paraId="7BB40A57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Документтер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PDF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форматында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, көлөмү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25 МБдан ашпоого тийиш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44FDB732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Конкурс алкагында берилген бардык документтер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купуя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болуп эсептелет.</w:t>
      </w:r>
    </w:p>
    <w:p w14:paraId="5469E24A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Сунуш берүү менен катышуучу Компаниянын бардык шарттарына толук макул экенин тастыктайт.</w:t>
      </w:r>
    </w:p>
    <w:p w14:paraId="7D1B04A6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lastRenderedPageBreak/>
        <w:t>КГК кошумча тастыктоочу документтерди талап кылуу же берилген маалыматтарды текшерүү укугун өзүндө калтырат.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>– Так эмес маалыматтар аныкталган учурда арыз четке кагылат.</w:t>
      </w:r>
    </w:p>
    <w:p w14:paraId="108E575C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КГК талаптарга жооп бербеген бардык сунуштарды четке кагуу укугун өзүндө калтырат.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>– Документтерди тапшыруу кийинки этаптарга катышууну кепилдебейт.</w:t>
      </w:r>
    </w:p>
    <w:p w14:paraId="3FBA0C0F" w14:textId="62C17761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Эгерде бул Чакыруу документине өзгөртүүлөр киргизилсе, Заказчы документтерди тапшыруунун акыркы мөөнөтүн жылдыруу укугуна ээ.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>– Бул тууралуу маалымат Заказчынын расмий сайтында жарыяланат: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</w:r>
      <w:r w:rsidRPr="00793E9E">
        <w:rPr>
          <w:rFonts w:ascii="Segoe UI Emoji" w:eastAsia="Times New Roman" w:hAnsi="Segoe UI Emoji" w:cs="Segoe UI Emoji"/>
          <w:kern w:val="0"/>
          <w:sz w:val="21"/>
          <w:szCs w:val="21"/>
          <w14:ligatures w14:val="none"/>
        </w:rPr>
        <w:t>👉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hyperlink r:id="rId6" w:history="1"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https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://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www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.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kumtor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.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kg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/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ru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/</w:t>
        </w:r>
      </w:hyperlink>
      <w:r w:rsidR="00E845A7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</w:p>
    <w:p w14:paraId="5F6D78A9" w14:textId="77777777" w:rsidR="00793E9E" w:rsidRPr="00793E9E" w:rsidRDefault="00000000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41225006">
          <v:rect id="_x0000_i1026" style="width:0;height:1.5pt" o:hralign="center" o:hrstd="t" o:hr="t" fillcolor="#a0a0a0" stroked="f"/>
        </w:pict>
      </w:r>
    </w:p>
    <w:p w14:paraId="05BAC3BD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  <w:t>ДОКУМЕНТТЕР ЭКИ ӨЗ-ӨНЧӨ ПАКЕТ МЕНЕН ТАПШЫРЫЛАТ:</w:t>
      </w:r>
    </w:p>
    <w:p w14:paraId="68F3E30E" w14:textId="77777777" w:rsidR="00793E9E" w:rsidRPr="00793E9E" w:rsidRDefault="00793E9E" w:rsidP="00793E9E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Пакет №1: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Квалификациялык жана техникалык сунуштар – Чакыруу жана техникалык тапшырмада көрсөтүлгөн бардык документтер (парольсуз).</w:t>
      </w:r>
    </w:p>
    <w:p w14:paraId="6F5A6F2B" w14:textId="77777777" w:rsidR="00793E9E" w:rsidRPr="00793E9E" w:rsidRDefault="00793E9E" w:rsidP="00793E9E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Пакет №2: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№4 Тиркеме (Коммерциялык сунуш)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Кызмат көрсөтүүнүн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1 саатынын баасы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сөзсүз түрдө көрсөтүлүшү керек.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Документ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пароль менен корголууга тийиш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, пароль Заказчынын суроосу боюнча берилет.</w:t>
      </w:r>
    </w:p>
    <w:p w14:paraId="7B67B1B7" w14:textId="77777777" w:rsidR="00793E9E" w:rsidRPr="00793E9E" w:rsidRDefault="00000000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5C64D650">
          <v:rect id="_x0000_i1027" style="width:0;height:1.5pt" o:hralign="center" o:hrstd="t" o:hr="t" fillcolor="#a0a0a0" stroked="f"/>
        </w:pict>
      </w:r>
    </w:p>
    <w:p w14:paraId="5419A54D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  <w:t>МААНИЛҮҮ (ДОКУМЕНТТЕР КОНВЕРТ МЕНЕН ТАПШЫРЫЛГАНДА):</w:t>
      </w:r>
    </w:p>
    <w:p w14:paraId="76E7637F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Аткаруучу документтерди жабык конверттерде төмөнкү кабыл алуу пункттарына тапшыра алат.</w:t>
      </w:r>
    </w:p>
    <w:p w14:paraId="25E0E7E3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КОНВЕРТТЕРГЕ КОЮЛУУЧУ ТАЛАПТАР:</w:t>
      </w:r>
    </w:p>
    <w:p w14:paraId="402CC6E8" w14:textId="77777777" w:rsidR="00793E9E" w:rsidRPr="00793E9E" w:rsidRDefault="00793E9E" w:rsidP="00793E9E">
      <w:pPr>
        <w:numPr>
          <w:ilvl w:val="0"/>
          <w:numId w:val="20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Пакет №1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— квалификациялык документтер (өзүнчө конверт).</w:t>
      </w:r>
    </w:p>
    <w:p w14:paraId="10D78B26" w14:textId="77777777" w:rsidR="00793E9E" w:rsidRPr="00793E9E" w:rsidRDefault="00793E9E" w:rsidP="00793E9E">
      <w:pPr>
        <w:numPr>
          <w:ilvl w:val="0"/>
          <w:numId w:val="20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Пакет №2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— коммерциялык сунуш (өзүнчө конверт).</w:t>
      </w:r>
    </w:p>
    <w:p w14:paraId="3801F49E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Ар бир конвертте сөзсүз түрдө төмөнкүлөр көрсөтүлүүгө тийиш: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Аты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noBreakHyphen/>
        <w:t>жөнү (ФИО), документ тапшырылган дата жана кайсы кызматка тапшырып жаткандыгы.</w:t>
      </w:r>
    </w:p>
    <w:p w14:paraId="3E1213A3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Segoe UI Emoji" w:eastAsia="Times New Roman" w:hAnsi="Segoe UI Emoji" w:cs="Segoe UI Emoji"/>
          <w:kern w:val="0"/>
          <w:sz w:val="21"/>
          <w:szCs w:val="21"/>
          <w:lang w:val="ru-RU"/>
          <w14:ligatures w14:val="none"/>
        </w:rPr>
        <w:t>⚠</w:t>
      </w:r>
      <w:r w:rsidRPr="00793E9E">
        <w:rPr>
          <w:rFonts w:ascii="Segoe UI Emoji" w:eastAsia="Times New Roman" w:hAnsi="Segoe UI Emoji" w:cs="Segoe UI Emoji"/>
          <w:kern w:val="0"/>
          <w:sz w:val="21"/>
          <w:szCs w:val="21"/>
          <w14:ligatures w14:val="none"/>
        </w:rPr>
        <w:t>️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Аты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noBreakHyphen/>
        <w:t>жөнү жана кызмат көрсөтүлбөгөн конверттер каралбайт.</w:t>
      </w:r>
    </w:p>
    <w:p w14:paraId="56881D92" w14:textId="77777777" w:rsidR="00793E9E" w:rsidRPr="00793E9E" w:rsidRDefault="00000000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237E96A0">
          <v:rect id="_x0000_i1028" style="width:0;height:1.5pt" o:hralign="center" o:hrstd="t" o:hr="t" fillcolor="#a0a0a0" stroked="f"/>
        </w:pict>
      </w:r>
    </w:p>
    <w:p w14:paraId="3EE33D36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КОНВЕРТТЕРДИ КАБЫЛ АЛУУ ПУНКТТАРЫ</w:t>
      </w:r>
    </w:p>
    <w:p w14:paraId="2EB00BEC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Башкы кеңсе (Бишкек ш.):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br/>
        <w:t>720031, Кыргыз Республикасы, Бишкек шаары, Ибраимов көч., 24/1.</w:t>
      </w:r>
    </w:p>
    <w:p w14:paraId="32C62544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lastRenderedPageBreak/>
        <w:t>Регионалдык кеңсе (Каракол ш.):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>772206, Кыргыз Республикасы, Каракол шаары, Элебаев көч., 150.</w:t>
      </w:r>
    </w:p>
    <w:p w14:paraId="769074F2" w14:textId="77777777" w:rsidR="00793E9E" w:rsidRPr="00793E9E" w:rsidRDefault="00000000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4A65509D">
          <v:rect id="_x0000_i1029" style="width:0;height:1.5pt" o:hralign="center" o:hrstd="t" o:hr="t" fillcolor="#a0a0a0" stroked="f"/>
        </w:pict>
      </w:r>
    </w:p>
    <w:p w14:paraId="1EE3608D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Бул Чакыруу боюнча суроолор жаралган учурда катышуучу төмөнкү электрондук дарекке кайрыла алат: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br/>
      </w:r>
      <w:r w:rsidRPr="00793E9E">
        <w:rPr>
          <w:rFonts w:ascii="Segoe UI Emoji" w:eastAsia="Times New Roman" w:hAnsi="Segoe UI Emoji" w:cs="Segoe UI Emoji"/>
          <w:kern w:val="0"/>
          <w:sz w:val="21"/>
          <w:szCs w:val="21"/>
          <w14:ligatures w14:val="none"/>
        </w:rPr>
        <w:t>📧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Altynai.Sargaldakova@kumtor.kg</w:t>
      </w:r>
    </w:p>
    <w:p w14:paraId="13FBC5C9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Сурамдар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квалификациялык документтерди тапшыруунун акыркы мөөнөтүнө 3 иш күн калганда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кечиктирбестен жиберилиши керек.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br/>
        <w:t xml:space="preserve">Разъяснялоочу жооп суроо келген электрондук дарекке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3 (үч) календардык күндүн ичинде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жөнөтүлөт.</w:t>
      </w:r>
    </w:p>
    <w:p w14:paraId="1773F45B" w14:textId="77777777" w:rsidR="00E35458" w:rsidRPr="00E35458" w:rsidRDefault="00E35458" w:rsidP="00E35458">
      <w:pPr>
        <w:rPr>
          <w:rFonts w:ascii="Times New Roman" w:hAnsi="Times New Roman" w:cs="Times New Roman"/>
          <w:b/>
          <w:bCs/>
        </w:rPr>
      </w:pPr>
    </w:p>
    <w:p w14:paraId="22D15229" w14:textId="43165147" w:rsidR="00810EE3" w:rsidRPr="00793E9E" w:rsidRDefault="00810EE3" w:rsidP="00AB6103">
      <w:pPr>
        <w:spacing w:after="0"/>
        <w:ind w:left="360"/>
        <w:rPr>
          <w:rFonts w:ascii="Times New Roman" w:hAnsi="Times New Roman" w:cs="Times New Roman"/>
        </w:rPr>
      </w:pPr>
    </w:p>
    <w:sectPr w:rsidR="00810EE3" w:rsidRPr="00793E9E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C15471"/>
    <w:multiLevelType w:val="multilevel"/>
    <w:tmpl w:val="89A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233DA7"/>
    <w:multiLevelType w:val="hybridMultilevel"/>
    <w:tmpl w:val="C1DE1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E4EBD"/>
    <w:multiLevelType w:val="multilevel"/>
    <w:tmpl w:val="CD6C6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ED1B57"/>
    <w:multiLevelType w:val="multilevel"/>
    <w:tmpl w:val="1698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37D8E"/>
    <w:multiLevelType w:val="multilevel"/>
    <w:tmpl w:val="E72AB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CF769C"/>
    <w:multiLevelType w:val="multilevel"/>
    <w:tmpl w:val="2388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0D18A8"/>
    <w:multiLevelType w:val="multilevel"/>
    <w:tmpl w:val="3A8C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290091"/>
    <w:multiLevelType w:val="multilevel"/>
    <w:tmpl w:val="E4149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2D18A7"/>
    <w:multiLevelType w:val="multilevel"/>
    <w:tmpl w:val="0E3A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E849D5"/>
    <w:multiLevelType w:val="hybridMultilevel"/>
    <w:tmpl w:val="2F44D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15"/>
  </w:num>
  <w:num w:numId="2" w16cid:durableId="321665291">
    <w:abstractNumId w:val="0"/>
  </w:num>
  <w:num w:numId="3" w16cid:durableId="1177228807">
    <w:abstractNumId w:val="5"/>
  </w:num>
  <w:num w:numId="4" w16cid:durableId="1722056501">
    <w:abstractNumId w:val="12"/>
  </w:num>
  <w:num w:numId="5" w16cid:durableId="284628268">
    <w:abstractNumId w:val="18"/>
  </w:num>
  <w:num w:numId="6" w16cid:durableId="1616786766">
    <w:abstractNumId w:val="14"/>
  </w:num>
  <w:num w:numId="7" w16cid:durableId="1586843444">
    <w:abstractNumId w:val="4"/>
  </w:num>
  <w:num w:numId="8" w16cid:durableId="1154297068">
    <w:abstractNumId w:val="7"/>
  </w:num>
  <w:num w:numId="9" w16cid:durableId="922641221">
    <w:abstractNumId w:val="11"/>
  </w:num>
  <w:num w:numId="10" w16cid:durableId="313030149">
    <w:abstractNumId w:val="19"/>
  </w:num>
  <w:num w:numId="11" w16cid:durableId="1340422745">
    <w:abstractNumId w:val="17"/>
  </w:num>
  <w:num w:numId="12" w16cid:durableId="1529878300">
    <w:abstractNumId w:val="1"/>
  </w:num>
  <w:num w:numId="13" w16cid:durableId="383916396">
    <w:abstractNumId w:val="16"/>
  </w:num>
  <w:num w:numId="14" w16cid:durableId="135687205">
    <w:abstractNumId w:val="9"/>
  </w:num>
  <w:num w:numId="15" w16cid:durableId="1964076173">
    <w:abstractNumId w:val="10"/>
  </w:num>
  <w:num w:numId="16" w16cid:durableId="1358504100">
    <w:abstractNumId w:val="2"/>
  </w:num>
  <w:num w:numId="17" w16cid:durableId="872957243">
    <w:abstractNumId w:val="3"/>
  </w:num>
  <w:num w:numId="18" w16cid:durableId="1554152221">
    <w:abstractNumId w:val="8"/>
  </w:num>
  <w:num w:numId="19" w16cid:durableId="1677149392">
    <w:abstractNumId w:val="13"/>
  </w:num>
  <w:num w:numId="20" w16cid:durableId="19641459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424A4"/>
    <w:rsid w:val="000A4C54"/>
    <w:rsid w:val="000D766A"/>
    <w:rsid w:val="000E40D1"/>
    <w:rsid w:val="00131B33"/>
    <w:rsid w:val="002372EA"/>
    <w:rsid w:val="00253FB2"/>
    <w:rsid w:val="002A6A5B"/>
    <w:rsid w:val="003474E1"/>
    <w:rsid w:val="003706F9"/>
    <w:rsid w:val="003B08C6"/>
    <w:rsid w:val="00446ADE"/>
    <w:rsid w:val="00494979"/>
    <w:rsid w:val="004C36A5"/>
    <w:rsid w:val="00525DF6"/>
    <w:rsid w:val="005A201B"/>
    <w:rsid w:val="00626B65"/>
    <w:rsid w:val="00640EFA"/>
    <w:rsid w:val="0066740B"/>
    <w:rsid w:val="00697754"/>
    <w:rsid w:val="006B2E38"/>
    <w:rsid w:val="006C08EE"/>
    <w:rsid w:val="00731404"/>
    <w:rsid w:val="0073358D"/>
    <w:rsid w:val="007479E6"/>
    <w:rsid w:val="007867D6"/>
    <w:rsid w:val="00793E9E"/>
    <w:rsid w:val="007A7B7B"/>
    <w:rsid w:val="007D7CB0"/>
    <w:rsid w:val="007E1985"/>
    <w:rsid w:val="00810EE3"/>
    <w:rsid w:val="0084740F"/>
    <w:rsid w:val="00856342"/>
    <w:rsid w:val="008A0B12"/>
    <w:rsid w:val="008C6D23"/>
    <w:rsid w:val="009434F7"/>
    <w:rsid w:val="00961243"/>
    <w:rsid w:val="0096653A"/>
    <w:rsid w:val="00973CB7"/>
    <w:rsid w:val="009C1974"/>
    <w:rsid w:val="009C21F5"/>
    <w:rsid w:val="00A300A6"/>
    <w:rsid w:val="00A4449C"/>
    <w:rsid w:val="00AB6103"/>
    <w:rsid w:val="00AF29B5"/>
    <w:rsid w:val="00B17D88"/>
    <w:rsid w:val="00B56482"/>
    <w:rsid w:val="00B664C7"/>
    <w:rsid w:val="00C73A6E"/>
    <w:rsid w:val="00CC0C59"/>
    <w:rsid w:val="00CD362A"/>
    <w:rsid w:val="00D11900"/>
    <w:rsid w:val="00DA0F2E"/>
    <w:rsid w:val="00DA7463"/>
    <w:rsid w:val="00E35458"/>
    <w:rsid w:val="00E8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6740B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747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" TargetMode="External"/><Relationship Id="rId5" Type="http://schemas.openxmlformats.org/officeDocument/2006/relationships/hyperlink" Target="mailto:miningkgk0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501</Words>
  <Characters>3579</Characters>
  <Application>Microsoft Office Word</Application>
  <DocSecurity>0</DocSecurity>
  <Lines>81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53</cp:revision>
  <dcterms:created xsi:type="dcterms:W3CDTF">2025-12-05T11:07:00Z</dcterms:created>
  <dcterms:modified xsi:type="dcterms:W3CDTF">2026-06-12T03:25:00Z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